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0DEF9" w14:textId="77777777" w:rsidR="00EE19DE" w:rsidRPr="000A4A29" w:rsidRDefault="00EE19DE" w:rsidP="00D1600A">
      <w:pPr>
        <w:spacing w:after="0" w:line="240" w:lineRule="auto"/>
        <w:jc w:val="center"/>
        <w:rPr>
          <w:rFonts w:eastAsia="Times New Roman" w:cstheme="minorHAnsi"/>
          <w:b/>
          <w:sz w:val="16"/>
        </w:rPr>
      </w:pPr>
    </w:p>
    <w:p w14:paraId="3DFF6EC9" w14:textId="6A050ED8" w:rsidR="00545766" w:rsidRPr="000A4A29" w:rsidRDefault="00A87355" w:rsidP="00D1600A">
      <w:pPr>
        <w:spacing w:after="0" w:line="240" w:lineRule="auto"/>
        <w:jc w:val="center"/>
        <w:rPr>
          <w:rFonts w:eastAsia="Times New Roman" w:cstheme="minorHAnsi"/>
          <w:b/>
          <w:sz w:val="28"/>
        </w:rPr>
      </w:pPr>
      <w:r w:rsidRPr="000A4A29">
        <w:rPr>
          <w:rFonts w:eastAsia="Times New Roman" w:cstheme="minorHAnsi"/>
          <w:b/>
          <w:sz w:val="28"/>
        </w:rPr>
        <w:t xml:space="preserve">Témata k profilové maturitní zkoušce </w:t>
      </w:r>
      <w:r w:rsidR="00475A7F" w:rsidRPr="000A4A29">
        <w:rPr>
          <w:rFonts w:eastAsia="Times New Roman" w:cstheme="minorHAnsi"/>
          <w:b/>
          <w:sz w:val="28"/>
        </w:rPr>
        <w:t>2024</w:t>
      </w:r>
      <w:r w:rsidR="00500D61" w:rsidRPr="000A4A29">
        <w:rPr>
          <w:rFonts w:eastAsia="Times New Roman" w:cstheme="minorHAnsi"/>
          <w:b/>
          <w:sz w:val="28"/>
        </w:rPr>
        <w:t xml:space="preserve"> </w:t>
      </w:r>
      <w:r w:rsidR="00535969" w:rsidRPr="000A4A29">
        <w:rPr>
          <w:rFonts w:eastAsia="Times New Roman" w:cstheme="minorHAnsi"/>
          <w:b/>
          <w:sz w:val="28"/>
        </w:rPr>
        <w:t>–</w:t>
      </w:r>
      <w:r w:rsidR="00500D61" w:rsidRPr="000A4A29">
        <w:rPr>
          <w:rFonts w:eastAsia="Times New Roman" w:cstheme="minorHAnsi"/>
          <w:b/>
          <w:sz w:val="28"/>
        </w:rPr>
        <w:t xml:space="preserve"> </w:t>
      </w:r>
      <w:r w:rsidRPr="000A4A29">
        <w:rPr>
          <w:rFonts w:eastAsia="Times New Roman" w:cstheme="minorHAnsi"/>
          <w:b/>
          <w:sz w:val="28"/>
        </w:rPr>
        <w:t>202</w:t>
      </w:r>
      <w:r w:rsidR="00475A7F" w:rsidRPr="000A4A29">
        <w:rPr>
          <w:rFonts w:eastAsia="Times New Roman" w:cstheme="minorHAnsi"/>
          <w:b/>
          <w:sz w:val="28"/>
        </w:rPr>
        <w:t>5</w:t>
      </w:r>
    </w:p>
    <w:p w14:paraId="672A6659" w14:textId="77777777" w:rsidR="00545766" w:rsidRPr="000A4A29" w:rsidRDefault="00545766" w:rsidP="00D1600A">
      <w:pPr>
        <w:spacing w:after="0" w:line="240" w:lineRule="auto"/>
        <w:jc w:val="center"/>
        <w:rPr>
          <w:rFonts w:eastAsia="Times New Roman" w:cstheme="minorHAnsi"/>
          <w:b/>
          <w:sz w:val="28"/>
        </w:rPr>
      </w:pPr>
    </w:p>
    <w:p w14:paraId="367590B6" w14:textId="172E5C1B" w:rsidR="00545766" w:rsidRPr="000A4A29" w:rsidRDefault="00A87355" w:rsidP="00D1600A">
      <w:pPr>
        <w:spacing w:after="0" w:line="240" w:lineRule="auto"/>
        <w:jc w:val="center"/>
        <w:rPr>
          <w:rFonts w:eastAsia="Times New Roman" w:cstheme="minorHAnsi"/>
          <w:sz w:val="24"/>
        </w:rPr>
      </w:pPr>
      <w:r w:rsidRPr="000A4A29">
        <w:rPr>
          <w:rFonts w:eastAsia="Times New Roman" w:cstheme="minorHAnsi"/>
          <w:sz w:val="24"/>
        </w:rPr>
        <w:t xml:space="preserve">Studijní obor: 63 - 41-M/01 Ekonomika a podnikání – zaměření </w:t>
      </w:r>
      <w:r w:rsidR="00475A7F" w:rsidRPr="000A4A29">
        <w:rPr>
          <w:rFonts w:eastAsia="Times New Roman" w:cstheme="minorHAnsi"/>
          <w:b/>
          <w:sz w:val="24"/>
        </w:rPr>
        <w:t>NOVÁ MÉDIA A MARKETINGOVÁ KOMUNIKACE</w:t>
      </w:r>
    </w:p>
    <w:p w14:paraId="46C1C849" w14:textId="77777777" w:rsidR="00D1600A" w:rsidRPr="000A4A29" w:rsidRDefault="00D1600A" w:rsidP="00D1600A">
      <w:pPr>
        <w:spacing w:after="0" w:line="240" w:lineRule="auto"/>
        <w:rPr>
          <w:rFonts w:eastAsia="Times New Roman" w:cstheme="minorHAnsi"/>
          <w:sz w:val="24"/>
        </w:rPr>
      </w:pPr>
    </w:p>
    <w:p w14:paraId="5179F331" w14:textId="180F4B67" w:rsidR="00F106BF" w:rsidRPr="00A46F05" w:rsidRDefault="00627EDE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cstheme="minorHAnsi"/>
          <w:b/>
          <w:color w:val="000000"/>
          <w:sz w:val="24"/>
          <w:szCs w:val="24"/>
          <w:shd w:val="clear" w:color="auto" w:fill="FFFFFF"/>
        </w:rPr>
        <w:t>Základní principy marketingu, marketingové koncepce a marketingové řízení</w:t>
      </w:r>
    </w:p>
    <w:p w14:paraId="413262DE" w14:textId="0772B6DD" w:rsidR="00F106BF" w:rsidRPr="00A46F05" w:rsidRDefault="00F106BF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M</w:t>
      </w:r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>arketingová strategie a marketingový</w:t>
      </w:r>
      <w:r w:rsidR="00475A7F" w:rsidRPr="00A46F05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>plán</w:t>
      </w:r>
      <w:r w:rsidR="00040FF4" w:rsidRPr="00A46F05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54AAA02B" w14:textId="2D116615" w:rsidR="00F106BF" w:rsidRPr="00A46F05" w:rsidRDefault="00F106BF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M</w:t>
      </w:r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>arketingový informační systém</w:t>
      </w:r>
      <w:r w:rsidR="00040FF4" w:rsidRPr="00A46F05">
        <w:rPr>
          <w:rFonts w:eastAsia="Times New Roman" w:cstheme="minorHAnsi"/>
          <w:b/>
          <w:color w:val="000000"/>
          <w:sz w:val="24"/>
          <w:szCs w:val="24"/>
        </w:rPr>
        <w:t>, průzkum trhu, CRM</w:t>
      </w:r>
    </w:p>
    <w:p w14:paraId="1FD065C0" w14:textId="07C9D4A7" w:rsidR="00F106BF" w:rsidRPr="00A46F05" w:rsidRDefault="00B03C29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Nákupní</w:t>
      </w:r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 xml:space="preserve"> chování</w:t>
      </w:r>
      <w:r w:rsidR="00040FF4" w:rsidRPr="00A46F05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>Maslowova</w:t>
      </w:r>
      <w:proofErr w:type="spellEnd"/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 xml:space="preserve"> pyramida potřeb, segmentace trhu</w:t>
      </w:r>
    </w:p>
    <w:p w14:paraId="52217B2C" w14:textId="6CC14BEC" w:rsidR="00F106BF" w:rsidRPr="00A46F05" w:rsidRDefault="00F106BF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M</w:t>
      </w:r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 xml:space="preserve">arketingové </w:t>
      </w:r>
      <w:r w:rsidR="00040FF4" w:rsidRPr="00A46F05">
        <w:rPr>
          <w:rFonts w:eastAsia="Times New Roman" w:cstheme="minorHAnsi"/>
          <w:b/>
          <w:color w:val="000000"/>
          <w:sz w:val="24"/>
          <w:szCs w:val="24"/>
        </w:rPr>
        <w:t>mikroprostředí a makroprostředí</w:t>
      </w:r>
    </w:p>
    <w:p w14:paraId="4D548DBD" w14:textId="468C09C4" w:rsidR="00F106BF" w:rsidRPr="00A46F05" w:rsidRDefault="00F106BF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M</w:t>
      </w:r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>arketingové analýzy</w:t>
      </w:r>
      <w:r w:rsidR="00040FF4" w:rsidRPr="00A46F05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6B2CFBC6" w14:textId="68646BC5" w:rsidR="00F106BF" w:rsidRPr="00A46F05" w:rsidRDefault="00BE0ED1" w:rsidP="00D1600A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Marketingový mix – produkt a cena</w:t>
      </w:r>
      <w:r w:rsidR="002B4403" w:rsidRPr="00A46F05">
        <w:rPr>
          <w:rFonts w:eastAsia="Times New Roman" w:cstheme="minorHAnsi"/>
          <w:b/>
          <w:color w:val="000000"/>
          <w:sz w:val="24"/>
          <w:szCs w:val="24"/>
        </w:rPr>
        <w:t xml:space="preserve"> </w:t>
      </w:r>
    </w:p>
    <w:p w14:paraId="6E8F868C" w14:textId="4D7386D3" w:rsidR="00F106BF" w:rsidRPr="00A46F05" w:rsidRDefault="00BE0ED1" w:rsidP="006B0AEE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Marketingový mix – distribuce a propagace</w:t>
      </w:r>
      <w:r w:rsidR="002B4403" w:rsidRPr="00A46F05">
        <w:rPr>
          <w:rFonts w:eastAsia="Times New Roman" w:cstheme="minorHAnsi"/>
          <w:b/>
          <w:color w:val="000000"/>
          <w:sz w:val="24"/>
          <w:szCs w:val="24"/>
        </w:rPr>
        <w:t xml:space="preserve"> </w:t>
      </w:r>
    </w:p>
    <w:p w14:paraId="3C7EE838" w14:textId="45893C5E" w:rsidR="00F106BF" w:rsidRPr="00A46F05" w:rsidRDefault="00F106BF" w:rsidP="006B0AEE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M</w:t>
      </w:r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>ezinárodní marketing</w:t>
      </w:r>
      <w:r w:rsidR="00535969" w:rsidRPr="00A46F05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3C821376" w14:textId="6585FD38" w:rsidR="00F67D17" w:rsidRPr="00A46F05" w:rsidRDefault="00F106BF" w:rsidP="00040FF4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A46F05">
        <w:rPr>
          <w:rFonts w:eastAsia="Times New Roman" w:cstheme="minorHAnsi"/>
          <w:b/>
          <w:color w:val="000000"/>
          <w:sz w:val="24"/>
          <w:szCs w:val="24"/>
        </w:rPr>
        <w:t>E</w:t>
      </w:r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>vent</w:t>
      </w:r>
      <w:proofErr w:type="spellEnd"/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 xml:space="preserve"> marketing</w:t>
      </w:r>
      <w:r w:rsidR="00535969" w:rsidRPr="00A46F05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6A9BB3F4" w14:textId="6603DC3E" w:rsidR="00F106BF" w:rsidRPr="00A46F05" w:rsidRDefault="00B03C29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Psychologie v marketingové komunikaci</w:t>
      </w:r>
      <w:r w:rsidR="00475A7F" w:rsidRPr="00A46F05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095A2926" w14:textId="3F98E2AE" w:rsidR="00F106BF" w:rsidRPr="00A46F05" w:rsidRDefault="00F106BF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K</w:t>
      </w:r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>omunikační mix</w:t>
      </w:r>
      <w:r w:rsidR="00040FF4" w:rsidRPr="00A46F05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2A550385" w14:textId="49153D81" w:rsidR="00F106BF" w:rsidRPr="00A46F05" w:rsidRDefault="00F106BF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T</w:t>
      </w:r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 xml:space="preserve">rendy v marketingové komunikaci 21. </w:t>
      </w:r>
      <w:r w:rsidR="00040FF4" w:rsidRPr="00A46F05">
        <w:rPr>
          <w:rFonts w:eastAsia="Times New Roman" w:cstheme="minorHAnsi"/>
          <w:b/>
          <w:color w:val="000000"/>
          <w:sz w:val="24"/>
          <w:szCs w:val="24"/>
        </w:rPr>
        <w:t>století</w:t>
      </w:r>
    </w:p>
    <w:p w14:paraId="4C2424CC" w14:textId="4B991309" w:rsidR="00286359" w:rsidRPr="00A46F05" w:rsidRDefault="00627EDE" w:rsidP="00286359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Digitální marketing</w:t>
      </w:r>
    </w:p>
    <w:p w14:paraId="7B5FAC37" w14:textId="3CA04DFE" w:rsidR="00BA4629" w:rsidRPr="00A46F05" w:rsidRDefault="00971892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Nástroje m</w:t>
      </w:r>
      <w:r w:rsidR="00D23B26" w:rsidRPr="00A46F05">
        <w:rPr>
          <w:rFonts w:eastAsia="Times New Roman" w:cstheme="minorHAnsi"/>
          <w:b/>
          <w:color w:val="000000"/>
          <w:sz w:val="24"/>
          <w:szCs w:val="24"/>
        </w:rPr>
        <w:t>arketingové</w:t>
      </w:r>
      <w:r w:rsidR="00475A7F" w:rsidRPr="00A46F05">
        <w:rPr>
          <w:rFonts w:eastAsia="Times New Roman" w:cstheme="minorHAnsi"/>
          <w:b/>
          <w:color w:val="000000"/>
          <w:sz w:val="24"/>
          <w:szCs w:val="24"/>
        </w:rPr>
        <w:t xml:space="preserve"> komunikace na internetu</w:t>
      </w:r>
      <w:r w:rsidR="00475A7F" w:rsidRPr="00A46F05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153F19C8" w14:textId="52BE5A99" w:rsidR="00F106BF" w:rsidRPr="00A46F05" w:rsidRDefault="00F5204D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Monitorování návštěvnosti</w:t>
      </w:r>
      <w:r w:rsidR="00040FF4" w:rsidRPr="00A46F05">
        <w:rPr>
          <w:rFonts w:eastAsia="Times New Roman" w:cstheme="minorHAnsi"/>
          <w:b/>
          <w:color w:val="000000"/>
          <w:sz w:val="24"/>
          <w:szCs w:val="24"/>
        </w:rPr>
        <w:t xml:space="preserve"> webů, Google </w:t>
      </w:r>
      <w:proofErr w:type="spellStart"/>
      <w:r w:rsidR="00040FF4" w:rsidRPr="00A46F05">
        <w:rPr>
          <w:rFonts w:eastAsia="Times New Roman" w:cstheme="minorHAnsi"/>
          <w:b/>
          <w:color w:val="000000"/>
          <w:sz w:val="24"/>
          <w:szCs w:val="24"/>
        </w:rPr>
        <w:t>Analytics</w:t>
      </w:r>
      <w:proofErr w:type="spellEnd"/>
      <w:r w:rsidR="00040FF4" w:rsidRPr="00A46F05">
        <w:rPr>
          <w:rFonts w:eastAsia="Times New Roman" w:cstheme="minorHAnsi"/>
          <w:b/>
          <w:color w:val="000000"/>
          <w:sz w:val="24"/>
          <w:szCs w:val="24"/>
        </w:rPr>
        <w:t>, internetový marketingový výzkum</w:t>
      </w:r>
      <w:r w:rsidRPr="00A46F05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547FBC9A" w14:textId="4FF916B2" w:rsidR="00F106BF" w:rsidRPr="00A46F05" w:rsidRDefault="00627EDE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Redakční systémy</w:t>
      </w:r>
    </w:p>
    <w:p w14:paraId="4DA886E4" w14:textId="13767CC4" w:rsidR="001F2393" w:rsidRPr="00A46F05" w:rsidRDefault="00627EDE" w:rsidP="001F2393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A46F05">
        <w:rPr>
          <w:rFonts w:cstheme="minorHAnsi"/>
          <w:b/>
          <w:sz w:val="24"/>
          <w:szCs w:val="24"/>
        </w:rPr>
        <w:t>Copywriting</w:t>
      </w:r>
      <w:proofErr w:type="spellEnd"/>
    </w:p>
    <w:p w14:paraId="3F0047F3" w14:textId="77777777" w:rsidR="00D16C9E" w:rsidRPr="00A46F05" w:rsidRDefault="00D16C9E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color w:val="000000"/>
          <w:sz w:val="24"/>
          <w:szCs w:val="24"/>
        </w:rPr>
      </w:pPr>
      <w:r w:rsidRPr="00A46F05">
        <w:rPr>
          <w:rFonts w:eastAsia="Times New Roman" w:cstheme="minorHAnsi"/>
          <w:b/>
          <w:color w:val="000000"/>
          <w:sz w:val="24"/>
          <w:szCs w:val="24"/>
        </w:rPr>
        <w:t>Reklamní média a z</w:t>
      </w:r>
      <w:bookmarkStart w:id="0" w:name="_GoBack"/>
      <w:bookmarkEnd w:id="0"/>
      <w:r w:rsidRPr="00A46F05">
        <w:rPr>
          <w:rFonts w:eastAsia="Times New Roman" w:cstheme="minorHAnsi"/>
          <w:b/>
          <w:color w:val="000000"/>
          <w:sz w:val="24"/>
          <w:szCs w:val="24"/>
        </w:rPr>
        <w:t xml:space="preserve">ásady </w:t>
      </w:r>
      <w:proofErr w:type="spellStart"/>
      <w:r w:rsidRPr="00A46F05">
        <w:rPr>
          <w:rFonts w:eastAsia="Times New Roman" w:cstheme="minorHAnsi"/>
          <w:b/>
          <w:color w:val="000000"/>
          <w:sz w:val="24"/>
          <w:szCs w:val="24"/>
        </w:rPr>
        <w:t>copywritingu</w:t>
      </w:r>
      <w:proofErr w:type="spellEnd"/>
      <w:r w:rsidRPr="00A46F05">
        <w:rPr>
          <w:rFonts w:eastAsia="Times New Roman" w:cstheme="minorHAnsi"/>
          <w:b/>
          <w:color w:val="000000"/>
          <w:sz w:val="24"/>
          <w:szCs w:val="24"/>
        </w:rPr>
        <w:t xml:space="preserve"> médií</w:t>
      </w:r>
      <w:r w:rsidRPr="00A46F05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006C32C5" w14:textId="08D4FC3D" w:rsidR="00114E64" w:rsidRPr="00A46F05" w:rsidRDefault="00954212" w:rsidP="00D1600A">
      <w:pPr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color w:val="000000"/>
          <w:sz w:val="24"/>
          <w:szCs w:val="24"/>
        </w:rPr>
      </w:pPr>
      <w:proofErr w:type="spellStart"/>
      <w:r w:rsidRPr="00A46F05">
        <w:rPr>
          <w:rFonts w:cstheme="minorHAnsi"/>
          <w:b/>
          <w:sz w:val="24"/>
          <w:szCs w:val="24"/>
        </w:rPr>
        <w:t>Claimy</w:t>
      </w:r>
      <w:proofErr w:type="spellEnd"/>
      <w:r w:rsidRPr="00A46F05">
        <w:rPr>
          <w:rFonts w:cstheme="minorHAnsi"/>
          <w:b/>
          <w:sz w:val="24"/>
          <w:szCs w:val="24"/>
        </w:rPr>
        <w:t xml:space="preserve"> a slogany</w:t>
      </w:r>
    </w:p>
    <w:p w14:paraId="61F2CC47" w14:textId="77777777" w:rsidR="00BA4629" w:rsidRPr="000A4A29" w:rsidRDefault="00BA4629" w:rsidP="00D1600A">
      <w:pPr>
        <w:spacing w:after="0" w:line="240" w:lineRule="auto"/>
        <w:ind w:firstLine="720"/>
        <w:jc w:val="both"/>
        <w:rPr>
          <w:rFonts w:eastAsia="Times New Roman" w:cstheme="minorHAnsi"/>
          <w:sz w:val="24"/>
        </w:rPr>
      </w:pPr>
    </w:p>
    <w:p w14:paraId="71C4A499" w14:textId="77777777" w:rsidR="008C28F6" w:rsidRDefault="008C28F6" w:rsidP="003E33D7">
      <w:pPr>
        <w:spacing w:after="0" w:line="240" w:lineRule="auto"/>
        <w:ind w:firstLine="720"/>
        <w:jc w:val="both"/>
        <w:rPr>
          <w:rFonts w:eastAsia="Times New Roman" w:cstheme="minorHAnsi"/>
          <w:sz w:val="24"/>
        </w:rPr>
      </w:pPr>
    </w:p>
    <w:p w14:paraId="1FEB72CD" w14:textId="77777777" w:rsidR="008C28F6" w:rsidRDefault="008C28F6" w:rsidP="003E33D7">
      <w:pPr>
        <w:spacing w:after="0" w:line="240" w:lineRule="auto"/>
        <w:ind w:firstLine="720"/>
        <w:jc w:val="both"/>
        <w:rPr>
          <w:rFonts w:eastAsia="Times New Roman" w:cstheme="minorHAnsi"/>
          <w:sz w:val="24"/>
        </w:rPr>
      </w:pPr>
    </w:p>
    <w:p w14:paraId="135246A2" w14:textId="5024C11D" w:rsidR="00545766" w:rsidRPr="000A4A29" w:rsidRDefault="00A87355" w:rsidP="003E33D7">
      <w:pPr>
        <w:spacing w:after="0" w:line="240" w:lineRule="auto"/>
        <w:ind w:firstLine="720"/>
        <w:jc w:val="both"/>
        <w:rPr>
          <w:rFonts w:eastAsia="Times New Roman" w:cstheme="minorHAnsi"/>
          <w:sz w:val="24"/>
        </w:rPr>
      </w:pPr>
      <w:r w:rsidRPr="000A4A29">
        <w:rPr>
          <w:rFonts w:eastAsia="Times New Roman" w:cstheme="minorHAnsi"/>
          <w:sz w:val="24"/>
        </w:rPr>
        <w:t xml:space="preserve">V Olomouci dne </w:t>
      </w:r>
      <w:r w:rsidR="00475A7F" w:rsidRPr="000A4A29">
        <w:rPr>
          <w:rFonts w:eastAsia="Times New Roman" w:cstheme="minorHAnsi"/>
          <w:sz w:val="24"/>
        </w:rPr>
        <w:t>2.</w:t>
      </w:r>
      <w:r w:rsidRPr="000A4A29">
        <w:rPr>
          <w:rFonts w:eastAsia="Times New Roman" w:cstheme="minorHAnsi"/>
          <w:sz w:val="24"/>
        </w:rPr>
        <w:t xml:space="preserve"> </w:t>
      </w:r>
      <w:r w:rsidR="00500D61" w:rsidRPr="000A4A29">
        <w:rPr>
          <w:rFonts w:eastAsia="Times New Roman" w:cstheme="minorHAnsi"/>
          <w:sz w:val="24"/>
        </w:rPr>
        <w:t>9.</w:t>
      </w:r>
      <w:r w:rsidRPr="000A4A29">
        <w:rPr>
          <w:rFonts w:eastAsia="Times New Roman" w:cstheme="minorHAnsi"/>
          <w:sz w:val="24"/>
        </w:rPr>
        <w:t xml:space="preserve"> 202</w:t>
      </w:r>
      <w:r w:rsidR="00475A7F" w:rsidRPr="000A4A29">
        <w:rPr>
          <w:rFonts w:eastAsia="Times New Roman" w:cstheme="minorHAnsi"/>
          <w:sz w:val="24"/>
        </w:rPr>
        <w:t>4</w:t>
      </w:r>
      <w:r w:rsidR="000A4A29">
        <w:rPr>
          <w:rFonts w:eastAsia="Times New Roman" w:cstheme="minorHAnsi"/>
          <w:sz w:val="24"/>
        </w:rPr>
        <w:t xml:space="preserve"> </w:t>
      </w:r>
      <w:r w:rsidR="003E33D7">
        <w:rPr>
          <w:rFonts w:eastAsia="Times New Roman" w:cstheme="minorHAnsi"/>
          <w:sz w:val="24"/>
        </w:rPr>
        <w:tab/>
      </w:r>
      <w:r w:rsidR="003E33D7">
        <w:rPr>
          <w:rFonts w:eastAsia="Times New Roman" w:cstheme="minorHAnsi"/>
          <w:sz w:val="24"/>
        </w:rPr>
        <w:tab/>
      </w:r>
      <w:r w:rsidR="003E33D7">
        <w:rPr>
          <w:rFonts w:eastAsia="Times New Roman" w:cstheme="minorHAnsi"/>
          <w:sz w:val="24"/>
        </w:rPr>
        <w:tab/>
      </w:r>
      <w:r w:rsidR="00040FF4">
        <w:rPr>
          <w:rFonts w:eastAsia="Times New Roman" w:cstheme="minorHAnsi"/>
          <w:sz w:val="24"/>
        </w:rPr>
        <w:t>Mgr. Bc. Jaroslava Spurná</w:t>
      </w:r>
    </w:p>
    <w:sectPr w:rsidR="00545766" w:rsidRPr="000A4A29">
      <w:headerReference w:type="default" r:id="rId8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9BD2B" w14:textId="77777777" w:rsidR="006B0AEE" w:rsidRDefault="006B0AEE" w:rsidP="00F54F14">
      <w:pPr>
        <w:spacing w:after="0" w:line="240" w:lineRule="auto"/>
      </w:pPr>
      <w:r>
        <w:separator/>
      </w:r>
    </w:p>
  </w:endnote>
  <w:endnote w:type="continuationSeparator" w:id="0">
    <w:p w14:paraId="0B0227B4" w14:textId="77777777" w:rsidR="006B0AEE" w:rsidRDefault="006B0AEE" w:rsidP="00F54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4C1AC" w14:textId="77777777" w:rsidR="006B0AEE" w:rsidRDefault="006B0AEE" w:rsidP="00F54F14">
      <w:pPr>
        <w:spacing w:after="0" w:line="240" w:lineRule="auto"/>
      </w:pPr>
      <w:r>
        <w:separator/>
      </w:r>
    </w:p>
  </w:footnote>
  <w:footnote w:type="continuationSeparator" w:id="0">
    <w:p w14:paraId="1555D809" w14:textId="77777777" w:rsidR="006B0AEE" w:rsidRDefault="006B0AEE" w:rsidP="00F54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A5C6D" w14:textId="77777777" w:rsidR="006B0AEE" w:rsidRPr="00B8662C" w:rsidRDefault="006B0AEE" w:rsidP="00F54F14">
    <w:pPr>
      <w:spacing w:after="0" w:line="240" w:lineRule="auto"/>
      <w:rPr>
        <w:rFonts w:ascii="Times New Roman" w:eastAsia="Times New Roman" w:hAnsi="Times New Roman"/>
        <w:b/>
        <w:sz w:val="24"/>
        <w:szCs w:val="24"/>
      </w:rPr>
    </w:pPr>
  </w:p>
  <w:p w14:paraId="50589DFC" w14:textId="5E362E0A" w:rsidR="006B0AEE" w:rsidRPr="00B8662C" w:rsidRDefault="006B0AEE" w:rsidP="00F54F14">
    <w:pPr>
      <w:spacing w:after="0" w:line="240" w:lineRule="auto"/>
      <w:rPr>
        <w:rFonts w:ascii="Museo 300" w:eastAsia="Times New Roman" w:hAnsi="Museo 300"/>
        <w:b/>
        <w:bCs/>
        <w:color w:val="244061"/>
        <w:sz w:val="24"/>
        <w:szCs w:val="24"/>
      </w:rPr>
    </w:pPr>
    <w:r w:rsidRPr="00B8662C">
      <w:rPr>
        <w:rFonts w:ascii="Times New Roman" w:eastAsia="Times New Roman" w:hAnsi="Times New Roman"/>
        <w:noProof/>
        <w:sz w:val="24"/>
        <w:szCs w:val="24"/>
      </w:rPr>
      <w:drawing>
        <wp:inline distT="0" distB="0" distL="0" distR="0" wp14:anchorId="72B1A4F6" wp14:editId="24125819">
          <wp:extent cx="1666875" cy="685800"/>
          <wp:effectExtent l="0" t="0" r="9525" b="0"/>
          <wp:docPr id="3" name="obrázek 6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8662C">
      <w:rPr>
        <w:rFonts w:ascii="Times New Roman" w:eastAsia="Times New Roman" w:hAnsi="Times New Roman"/>
        <w:noProof/>
        <w:sz w:val="24"/>
        <w:szCs w:val="24"/>
      </w:rPr>
      <w:t xml:space="preserve">            </w:t>
    </w:r>
    <w:r>
      <w:rPr>
        <w:rFonts w:ascii="Times New Roman" w:eastAsia="Times New Roman" w:hAnsi="Times New Roman"/>
        <w:noProof/>
        <w:sz w:val="24"/>
        <w:szCs w:val="24"/>
      </w:rPr>
      <w:t xml:space="preserve">  </w:t>
    </w:r>
    <w:r w:rsidRPr="00B8662C">
      <w:rPr>
        <w:rFonts w:ascii="Museo 300" w:eastAsia="Times New Roman" w:hAnsi="Museo 300"/>
        <w:b/>
        <w:bCs/>
        <w:color w:val="244061"/>
        <w:szCs w:val="24"/>
      </w:rPr>
      <w:t>Pasteurova 935/8a, 772 00 Olomouc, tel. 585 223</w:t>
    </w:r>
    <w:r>
      <w:rPr>
        <w:rFonts w:ascii="Museo 300" w:eastAsia="Times New Roman" w:hAnsi="Museo 300"/>
        <w:b/>
        <w:bCs/>
        <w:color w:val="244061"/>
        <w:szCs w:val="24"/>
      </w:rPr>
      <w:t> </w:t>
    </w:r>
    <w:r w:rsidRPr="00B8662C">
      <w:rPr>
        <w:rFonts w:ascii="Museo 300" w:eastAsia="Times New Roman" w:hAnsi="Museo 300"/>
        <w:b/>
        <w:bCs/>
        <w:color w:val="244061"/>
        <w:szCs w:val="24"/>
      </w:rPr>
      <w:t>090</w:t>
    </w:r>
  </w:p>
  <w:p w14:paraId="0DD97294" w14:textId="77777777" w:rsidR="006B0AEE" w:rsidRDefault="006B0AE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69E2"/>
    <w:multiLevelType w:val="multilevel"/>
    <w:tmpl w:val="8D28A7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A96F3C"/>
    <w:multiLevelType w:val="hybridMultilevel"/>
    <w:tmpl w:val="59D0EB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147A"/>
    <w:multiLevelType w:val="multilevel"/>
    <w:tmpl w:val="76F04A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4F78C2"/>
    <w:multiLevelType w:val="multilevel"/>
    <w:tmpl w:val="19A4F9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8426F2"/>
    <w:multiLevelType w:val="multilevel"/>
    <w:tmpl w:val="8A2402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62615B"/>
    <w:multiLevelType w:val="multilevel"/>
    <w:tmpl w:val="45CE4D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4A10EC"/>
    <w:multiLevelType w:val="multilevel"/>
    <w:tmpl w:val="9DFAF7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E817E3"/>
    <w:multiLevelType w:val="multilevel"/>
    <w:tmpl w:val="4C826F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8D5F5D"/>
    <w:multiLevelType w:val="multilevel"/>
    <w:tmpl w:val="8A3478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BF2AB1"/>
    <w:multiLevelType w:val="multilevel"/>
    <w:tmpl w:val="0AC440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B14D65"/>
    <w:multiLevelType w:val="multilevel"/>
    <w:tmpl w:val="D3840F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0A3D45"/>
    <w:multiLevelType w:val="multilevel"/>
    <w:tmpl w:val="9DE4A8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564350"/>
    <w:multiLevelType w:val="multilevel"/>
    <w:tmpl w:val="1CD457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1A6B4D"/>
    <w:multiLevelType w:val="multilevel"/>
    <w:tmpl w:val="5F803B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849CF"/>
    <w:multiLevelType w:val="multilevel"/>
    <w:tmpl w:val="A1F021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B936A9"/>
    <w:multiLevelType w:val="hybridMultilevel"/>
    <w:tmpl w:val="59D0EBB6"/>
    <w:lvl w:ilvl="0" w:tplc="6344878C">
      <w:start w:val="1"/>
      <w:numFmt w:val="decimal"/>
      <w:lvlText w:val="%1."/>
      <w:lvlJc w:val="left"/>
      <w:pPr>
        <w:ind w:left="720" w:hanging="360"/>
      </w:pPr>
    </w:lvl>
    <w:lvl w:ilvl="1" w:tplc="A0FC8100">
      <w:start w:val="1"/>
      <w:numFmt w:val="lowerLetter"/>
      <w:lvlText w:val="%2."/>
      <w:lvlJc w:val="left"/>
      <w:pPr>
        <w:ind w:left="1440" w:hanging="360"/>
      </w:pPr>
    </w:lvl>
    <w:lvl w:ilvl="2" w:tplc="64FCB394">
      <w:start w:val="1"/>
      <w:numFmt w:val="lowerRoman"/>
      <w:lvlText w:val="%3."/>
      <w:lvlJc w:val="right"/>
      <w:pPr>
        <w:ind w:left="2160" w:hanging="180"/>
      </w:pPr>
    </w:lvl>
    <w:lvl w:ilvl="3" w:tplc="E0D85FD0">
      <w:start w:val="1"/>
      <w:numFmt w:val="decimal"/>
      <w:lvlText w:val="%4."/>
      <w:lvlJc w:val="left"/>
      <w:pPr>
        <w:ind w:left="2880" w:hanging="360"/>
      </w:pPr>
    </w:lvl>
    <w:lvl w:ilvl="4" w:tplc="36C2FBF4">
      <w:start w:val="1"/>
      <w:numFmt w:val="lowerLetter"/>
      <w:lvlText w:val="%5."/>
      <w:lvlJc w:val="left"/>
      <w:pPr>
        <w:ind w:left="3600" w:hanging="360"/>
      </w:pPr>
    </w:lvl>
    <w:lvl w:ilvl="5" w:tplc="4BE8711A">
      <w:start w:val="1"/>
      <w:numFmt w:val="lowerRoman"/>
      <w:lvlText w:val="%6."/>
      <w:lvlJc w:val="right"/>
      <w:pPr>
        <w:ind w:left="4320" w:hanging="180"/>
      </w:pPr>
    </w:lvl>
    <w:lvl w:ilvl="6" w:tplc="6A501B90">
      <w:start w:val="1"/>
      <w:numFmt w:val="decimal"/>
      <w:lvlText w:val="%7."/>
      <w:lvlJc w:val="left"/>
      <w:pPr>
        <w:ind w:left="5040" w:hanging="360"/>
      </w:pPr>
    </w:lvl>
    <w:lvl w:ilvl="7" w:tplc="C036506A">
      <w:start w:val="1"/>
      <w:numFmt w:val="lowerLetter"/>
      <w:lvlText w:val="%8."/>
      <w:lvlJc w:val="left"/>
      <w:pPr>
        <w:ind w:left="5760" w:hanging="360"/>
      </w:pPr>
    </w:lvl>
    <w:lvl w:ilvl="8" w:tplc="84426C5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060022"/>
    <w:multiLevelType w:val="multilevel"/>
    <w:tmpl w:val="812A9A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0B1F7F"/>
    <w:multiLevelType w:val="multilevel"/>
    <w:tmpl w:val="E60619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511021"/>
    <w:multiLevelType w:val="multilevel"/>
    <w:tmpl w:val="17EE8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2A37C3"/>
    <w:multiLevelType w:val="multilevel"/>
    <w:tmpl w:val="CBD2F3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24A402C"/>
    <w:multiLevelType w:val="multilevel"/>
    <w:tmpl w:val="339E82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783CB0"/>
    <w:multiLevelType w:val="multilevel"/>
    <w:tmpl w:val="B37051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7DB64A8"/>
    <w:multiLevelType w:val="multilevel"/>
    <w:tmpl w:val="9D5664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1"/>
  </w:num>
  <w:num w:numId="3">
    <w:abstractNumId w:val="21"/>
  </w:num>
  <w:num w:numId="4">
    <w:abstractNumId w:val="2"/>
  </w:num>
  <w:num w:numId="5">
    <w:abstractNumId w:val="6"/>
  </w:num>
  <w:num w:numId="6">
    <w:abstractNumId w:val="16"/>
  </w:num>
  <w:num w:numId="7">
    <w:abstractNumId w:val="20"/>
  </w:num>
  <w:num w:numId="8">
    <w:abstractNumId w:val="9"/>
  </w:num>
  <w:num w:numId="9">
    <w:abstractNumId w:val="14"/>
  </w:num>
  <w:num w:numId="10">
    <w:abstractNumId w:val="7"/>
  </w:num>
  <w:num w:numId="11">
    <w:abstractNumId w:val="0"/>
  </w:num>
  <w:num w:numId="12">
    <w:abstractNumId w:val="17"/>
  </w:num>
  <w:num w:numId="13">
    <w:abstractNumId w:val="8"/>
  </w:num>
  <w:num w:numId="14">
    <w:abstractNumId w:val="22"/>
  </w:num>
  <w:num w:numId="15">
    <w:abstractNumId w:val="10"/>
  </w:num>
  <w:num w:numId="16">
    <w:abstractNumId w:val="4"/>
  </w:num>
  <w:num w:numId="17">
    <w:abstractNumId w:val="3"/>
  </w:num>
  <w:num w:numId="18">
    <w:abstractNumId w:val="13"/>
  </w:num>
  <w:num w:numId="19">
    <w:abstractNumId w:val="5"/>
  </w:num>
  <w:num w:numId="20">
    <w:abstractNumId w:val="12"/>
  </w:num>
  <w:num w:numId="21">
    <w:abstractNumId w:val="19"/>
  </w:num>
  <w:num w:numId="22">
    <w:abstractNumId w:val="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F746C"/>
    <w:rsid w:val="00000D25"/>
    <w:rsid w:val="00040FF4"/>
    <w:rsid w:val="000A4A29"/>
    <w:rsid w:val="000A7D50"/>
    <w:rsid w:val="000E13BB"/>
    <w:rsid w:val="000F67D4"/>
    <w:rsid w:val="00106D85"/>
    <w:rsid w:val="00114E64"/>
    <w:rsid w:val="00153167"/>
    <w:rsid w:val="00155344"/>
    <w:rsid w:val="00161586"/>
    <w:rsid w:val="00194570"/>
    <w:rsid w:val="001B1EA8"/>
    <w:rsid w:val="001F2393"/>
    <w:rsid w:val="002459AB"/>
    <w:rsid w:val="00286359"/>
    <w:rsid w:val="002900C7"/>
    <w:rsid w:val="002B4403"/>
    <w:rsid w:val="002E5F76"/>
    <w:rsid w:val="00303146"/>
    <w:rsid w:val="00306D6F"/>
    <w:rsid w:val="00376FF5"/>
    <w:rsid w:val="0039793E"/>
    <w:rsid w:val="003A1F90"/>
    <w:rsid w:val="003A5E24"/>
    <w:rsid w:val="003E33D7"/>
    <w:rsid w:val="003E4812"/>
    <w:rsid w:val="003F0FDB"/>
    <w:rsid w:val="00417C2A"/>
    <w:rsid w:val="004365AC"/>
    <w:rsid w:val="00475A7F"/>
    <w:rsid w:val="00495B08"/>
    <w:rsid w:val="004B30F4"/>
    <w:rsid w:val="00500D61"/>
    <w:rsid w:val="00535969"/>
    <w:rsid w:val="00542322"/>
    <w:rsid w:val="00545766"/>
    <w:rsid w:val="00554658"/>
    <w:rsid w:val="0056528C"/>
    <w:rsid w:val="00571E1C"/>
    <w:rsid w:val="005C584C"/>
    <w:rsid w:val="00600B1C"/>
    <w:rsid w:val="00627EDE"/>
    <w:rsid w:val="00684110"/>
    <w:rsid w:val="006B0AEE"/>
    <w:rsid w:val="006D3874"/>
    <w:rsid w:val="007A7220"/>
    <w:rsid w:val="007B6E2D"/>
    <w:rsid w:val="007E199C"/>
    <w:rsid w:val="007E3C14"/>
    <w:rsid w:val="007E531D"/>
    <w:rsid w:val="007F3CFF"/>
    <w:rsid w:val="008540DE"/>
    <w:rsid w:val="008C28F6"/>
    <w:rsid w:val="00901D58"/>
    <w:rsid w:val="00930E29"/>
    <w:rsid w:val="00947893"/>
    <w:rsid w:val="00954212"/>
    <w:rsid w:val="00971892"/>
    <w:rsid w:val="00980799"/>
    <w:rsid w:val="00997F49"/>
    <w:rsid w:val="009E2FC3"/>
    <w:rsid w:val="00A333D5"/>
    <w:rsid w:val="00A46F05"/>
    <w:rsid w:val="00A87355"/>
    <w:rsid w:val="00A96039"/>
    <w:rsid w:val="00AB2039"/>
    <w:rsid w:val="00AD6A7A"/>
    <w:rsid w:val="00AE5D8C"/>
    <w:rsid w:val="00B03C29"/>
    <w:rsid w:val="00B61615"/>
    <w:rsid w:val="00B831BE"/>
    <w:rsid w:val="00B87ACE"/>
    <w:rsid w:val="00BA4629"/>
    <w:rsid w:val="00BA54B3"/>
    <w:rsid w:val="00BD35E7"/>
    <w:rsid w:val="00BE0ED1"/>
    <w:rsid w:val="00C16273"/>
    <w:rsid w:val="00C72D37"/>
    <w:rsid w:val="00C94F83"/>
    <w:rsid w:val="00CC6113"/>
    <w:rsid w:val="00CE77D7"/>
    <w:rsid w:val="00D1600A"/>
    <w:rsid w:val="00D16C9E"/>
    <w:rsid w:val="00D17DE4"/>
    <w:rsid w:val="00D23B26"/>
    <w:rsid w:val="00DC3FCF"/>
    <w:rsid w:val="00E07A3C"/>
    <w:rsid w:val="00E13A95"/>
    <w:rsid w:val="00EE19DE"/>
    <w:rsid w:val="00F106BF"/>
    <w:rsid w:val="00F5204D"/>
    <w:rsid w:val="00F54F14"/>
    <w:rsid w:val="00F67D17"/>
    <w:rsid w:val="00F767A2"/>
    <w:rsid w:val="154F746C"/>
    <w:rsid w:val="5F3FC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F7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54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4F14"/>
  </w:style>
  <w:style w:type="paragraph" w:styleId="Zpat">
    <w:name w:val="footer"/>
    <w:basedOn w:val="Normln"/>
    <w:link w:val="ZpatChar"/>
    <w:uiPriority w:val="99"/>
    <w:unhideWhenUsed/>
    <w:rsid w:val="00F54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4F14"/>
  </w:style>
  <w:style w:type="paragraph" w:styleId="Textbubliny">
    <w:name w:val="Balloon Text"/>
    <w:basedOn w:val="Normln"/>
    <w:link w:val="TextbublinyChar"/>
    <w:uiPriority w:val="99"/>
    <w:semiHidden/>
    <w:unhideWhenUsed/>
    <w:rsid w:val="00500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D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54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4F14"/>
  </w:style>
  <w:style w:type="paragraph" w:styleId="Zpat">
    <w:name w:val="footer"/>
    <w:basedOn w:val="Normln"/>
    <w:link w:val="ZpatChar"/>
    <w:uiPriority w:val="99"/>
    <w:unhideWhenUsed/>
    <w:rsid w:val="00F54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4F14"/>
  </w:style>
  <w:style w:type="paragraph" w:styleId="Textbubliny">
    <w:name w:val="Balloon Text"/>
    <w:basedOn w:val="Normln"/>
    <w:link w:val="TextbublinyChar"/>
    <w:uiPriority w:val="99"/>
    <w:semiHidden/>
    <w:unhideWhenUsed/>
    <w:rsid w:val="00500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D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Ivan</dc:creator>
  <cp:lastModifiedBy>Antonín Vejmola</cp:lastModifiedBy>
  <cp:revision>9</cp:revision>
  <cp:lastPrinted>2024-09-04T06:39:00Z</cp:lastPrinted>
  <dcterms:created xsi:type="dcterms:W3CDTF">2024-08-30T08:37:00Z</dcterms:created>
  <dcterms:modified xsi:type="dcterms:W3CDTF">2024-09-04T06:47:00Z</dcterms:modified>
</cp:coreProperties>
</file>